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A" w:rsidRDefault="0061355A" w:rsidP="00613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23 ноября можно использовать видеосвязь при рассмотрении дел об административных правонарушениях</w:t>
      </w:r>
    </w:p>
    <w:p w:rsidR="0061355A" w:rsidRPr="0061355A" w:rsidRDefault="0061355A" w:rsidP="00CC2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подписал </w:t>
      </w:r>
      <w:hyperlink r:id="rId5" w:history="1">
        <w:r w:rsidRPr="006135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54DFD" w:rsidRPr="00F54DFD">
        <w:t xml:space="preserve"> </w:t>
      </w:r>
      <w:r w:rsidR="00F54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DFD" w:rsidRPr="00F54DFD">
        <w:rPr>
          <w:rFonts w:ascii="Times New Roman" w:hAnsi="Times New Roman" w:cs="Times New Roman"/>
          <w:color w:val="000000" w:themeColor="text1"/>
          <w:sz w:val="28"/>
          <w:szCs w:val="28"/>
        </w:rPr>
        <w:t>от 12.11.2018 N 410-ФЗ "О внесении изменений в Кодекс Российской Федерации об административных правонарушениях"</w:t>
      </w:r>
      <w:r w:rsidR="00CC2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4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регламентирующий ст. </w:t>
      </w:r>
      <w:r w:rsidR="00CC2CFE">
        <w:rPr>
          <w:rFonts w:ascii="Times New Roman" w:hAnsi="Times New Roman" w:cs="Times New Roman"/>
          <w:color w:val="000000" w:themeColor="text1"/>
          <w:sz w:val="28"/>
          <w:szCs w:val="28"/>
        </w:rPr>
        <w:t>29.14</w:t>
      </w:r>
      <w:r w:rsidR="00CC2CFE" w:rsidRPr="00CC2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C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2CFE" w:rsidRPr="00CC2CFE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судебном заседании путем использования систем видео-конференц-связи</w:t>
      </w:r>
      <w:r w:rsidR="00CC2CF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54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hyperlink r:id="rId6" w:history="1">
        <w:r w:rsidRPr="006135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дистанционного процесса</w:t>
        </w:r>
      </w:hyperlink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необходимо, чтобы были выполнены три условия:</w:t>
      </w:r>
    </w:p>
    <w:p w:rsidR="0061355A" w:rsidRPr="0039154E" w:rsidRDefault="0061355A" w:rsidP="0039154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54E">
        <w:rPr>
          <w:rFonts w:ascii="Times New Roman" w:hAnsi="Times New Roman" w:cs="Times New Roman"/>
          <w:color w:val="000000" w:themeColor="text1"/>
          <w:sz w:val="28"/>
          <w:szCs w:val="28"/>
        </w:rPr>
        <w:t>судья признал, что участнику производства обязательно нужно присутствовать на заседании, но объективно такой возможности нет;</w:t>
      </w:r>
    </w:p>
    <w:p w:rsidR="0061355A" w:rsidRPr="0039154E" w:rsidRDefault="0061355A" w:rsidP="0039154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54E">
        <w:rPr>
          <w:rFonts w:ascii="Times New Roman" w:hAnsi="Times New Roman" w:cs="Times New Roman"/>
          <w:color w:val="000000" w:themeColor="text1"/>
          <w:sz w:val="28"/>
          <w:szCs w:val="28"/>
        </w:rPr>
        <w:t>есть техническая возможность для видео-конференц-связи;</w:t>
      </w:r>
    </w:p>
    <w:p w:rsidR="0061355A" w:rsidRPr="0039154E" w:rsidRDefault="0061355A" w:rsidP="0039154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54E">
        <w:rPr>
          <w:rFonts w:ascii="Times New Roman" w:hAnsi="Times New Roman" w:cs="Times New Roman"/>
          <w:color w:val="000000" w:themeColor="text1"/>
          <w:sz w:val="28"/>
          <w:szCs w:val="28"/>
        </w:rPr>
        <w:t>дело рассматривается в открытом судебном заседании.</w:t>
      </w:r>
    </w:p>
    <w:p w:rsidR="0061355A" w:rsidRPr="0061355A" w:rsidRDefault="0061355A" w:rsidP="00613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>Вопрос о применении видеосвязи решается по ходатайству участника производства или по инициативе 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55A" w:rsidRDefault="0061355A" w:rsidP="00613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процесса </w:t>
      </w:r>
      <w:hyperlink r:id="rId7" w:history="1">
        <w:r w:rsidRPr="006135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может воспользоваться</w:t>
        </w:r>
      </w:hyperlink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видеосвязью в суде по месту жительства, пребывания или нахождения. </w:t>
      </w:r>
      <w:r w:rsidR="00CC2CFE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соответствующего ходатайства</w:t>
      </w:r>
      <w:r w:rsidR="00F4745D" w:rsidRPr="00F4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45D"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>от участника процесса</w:t>
      </w:r>
      <w:r w:rsidR="00CC2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</w:t>
      </w:r>
      <w:bookmarkStart w:id="0" w:name="_GoBack"/>
      <w:bookmarkEnd w:id="0"/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видео-конференц-связь. Все документы по делу </w:t>
      </w:r>
      <w:r w:rsidR="00CC2CF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</w:t>
      </w: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судье, который рассматривает дело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административном </w:t>
      </w:r>
      <w:r w:rsidR="00C8476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правонарушении</w:t>
      </w:r>
      <w:r w:rsidRPr="0061355A">
        <w:rPr>
          <w:rFonts w:ascii="Times New Roman" w:hAnsi="Times New Roman" w:cs="Times New Roman"/>
          <w:color w:val="000000" w:themeColor="text1"/>
          <w:sz w:val="28"/>
          <w:szCs w:val="28"/>
        </w:rPr>
        <w:t>, не позднее следующего рабочего дня после дистанционного заседания.</w:t>
      </w:r>
    </w:p>
    <w:sectPr w:rsidR="0061355A" w:rsidSect="0053591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72D4F"/>
    <w:rsid w:val="002A1939"/>
    <w:rsid w:val="002A6EEC"/>
    <w:rsid w:val="002B2E90"/>
    <w:rsid w:val="002D74EF"/>
    <w:rsid w:val="0031191A"/>
    <w:rsid w:val="0035651A"/>
    <w:rsid w:val="003619C5"/>
    <w:rsid w:val="0039154E"/>
    <w:rsid w:val="00394353"/>
    <w:rsid w:val="003E26A9"/>
    <w:rsid w:val="003F03CF"/>
    <w:rsid w:val="00442D61"/>
    <w:rsid w:val="00450727"/>
    <w:rsid w:val="004E6DF9"/>
    <w:rsid w:val="00512918"/>
    <w:rsid w:val="00526699"/>
    <w:rsid w:val="0053591A"/>
    <w:rsid w:val="00563612"/>
    <w:rsid w:val="00571567"/>
    <w:rsid w:val="005F1E51"/>
    <w:rsid w:val="0060045E"/>
    <w:rsid w:val="0061355A"/>
    <w:rsid w:val="006344EE"/>
    <w:rsid w:val="00636624"/>
    <w:rsid w:val="006B3B74"/>
    <w:rsid w:val="00706877"/>
    <w:rsid w:val="007137A0"/>
    <w:rsid w:val="00714BBA"/>
    <w:rsid w:val="007238B5"/>
    <w:rsid w:val="00751AFB"/>
    <w:rsid w:val="007826ED"/>
    <w:rsid w:val="007B266D"/>
    <w:rsid w:val="007C52F5"/>
    <w:rsid w:val="007D6820"/>
    <w:rsid w:val="00815CE6"/>
    <w:rsid w:val="00832961"/>
    <w:rsid w:val="009120F1"/>
    <w:rsid w:val="00932975"/>
    <w:rsid w:val="00940772"/>
    <w:rsid w:val="00954D4A"/>
    <w:rsid w:val="00A12BBB"/>
    <w:rsid w:val="00A305D5"/>
    <w:rsid w:val="00B8153D"/>
    <w:rsid w:val="00BC01A8"/>
    <w:rsid w:val="00BD4654"/>
    <w:rsid w:val="00BE11C0"/>
    <w:rsid w:val="00C57F49"/>
    <w:rsid w:val="00C8476C"/>
    <w:rsid w:val="00C8763B"/>
    <w:rsid w:val="00CA4C94"/>
    <w:rsid w:val="00CB7AA2"/>
    <w:rsid w:val="00CC2CFE"/>
    <w:rsid w:val="00CF34EC"/>
    <w:rsid w:val="00CF6032"/>
    <w:rsid w:val="00D3035D"/>
    <w:rsid w:val="00D80F5E"/>
    <w:rsid w:val="00D94058"/>
    <w:rsid w:val="00D9407D"/>
    <w:rsid w:val="00DA2E6A"/>
    <w:rsid w:val="00DB65C4"/>
    <w:rsid w:val="00DE660F"/>
    <w:rsid w:val="00E1648F"/>
    <w:rsid w:val="00E52E60"/>
    <w:rsid w:val="00E73016"/>
    <w:rsid w:val="00EC65FE"/>
    <w:rsid w:val="00F11EBD"/>
    <w:rsid w:val="00F24A2C"/>
    <w:rsid w:val="00F32F32"/>
    <w:rsid w:val="00F43CFF"/>
    <w:rsid w:val="00F4745D"/>
    <w:rsid w:val="00F54DFD"/>
    <w:rsid w:val="00F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2B9F93043A7A429C692F33E7B51A927A3A0088A7ABD56DC797DA8A461C1ABA32F55081CB4793761B07F98E68EBB46236CD1C3B014CA83zFw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B9F93043A7A429C692F33E7B51A927A3A0088A7ABD56DC797DA8A461C1ABA32F55081CB479376FB07F98E68EBB46236CD1C3B014CA83zFw6G" TargetMode="External"/><Relationship Id="rId5" Type="http://schemas.openxmlformats.org/officeDocument/2006/relationships/hyperlink" Target="consultantplus://offline/ref=6CD2B9F93043A7A429C692F33E7B51A927A3A0088A7ABD56DC797DA8A461C1ABB12F0D041EB2673768A529C9A3zDw3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2018-11-26T09:15:00Z</cp:lastPrinted>
  <dcterms:created xsi:type="dcterms:W3CDTF">2018-11-27T08:19:00Z</dcterms:created>
  <dcterms:modified xsi:type="dcterms:W3CDTF">2018-11-27T08:19:00Z</dcterms:modified>
</cp:coreProperties>
</file>